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93C0C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93C0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93C0C" w:rsidRDefault="00D32F09" w:rsidP="00D32F09">
      <w:pPr>
        <w:rPr>
          <w:rFonts w:cs="Arial"/>
          <w:b/>
          <w:lang w:val="en-ZA"/>
        </w:rPr>
      </w:pPr>
    </w:p>
    <w:p w:rsidR="00D32F09" w:rsidRPr="00E93C0C" w:rsidRDefault="00D32F09" w:rsidP="00D32F09">
      <w:pPr>
        <w:rPr>
          <w:rFonts w:cs="Arial"/>
          <w:b/>
          <w:lang w:val="en-ZA"/>
        </w:rPr>
      </w:pPr>
      <w:r w:rsidRPr="00E93C0C">
        <w:rPr>
          <w:rFonts w:cs="Arial"/>
          <w:b/>
          <w:lang w:val="en-ZA"/>
        </w:rPr>
        <w:t>Date:</w:t>
      </w:r>
      <w:r w:rsidRPr="00E93C0C">
        <w:rPr>
          <w:rFonts w:cs="Arial"/>
          <w:b/>
          <w:lang w:val="en-ZA"/>
        </w:rPr>
        <w:tab/>
      </w:r>
      <w:r w:rsidRPr="00E93C0C">
        <w:rPr>
          <w:rFonts w:cs="Arial"/>
          <w:b/>
          <w:sz w:val="18"/>
          <w:szCs w:val="18"/>
          <w:lang w:val="en-ZA"/>
        </w:rPr>
        <w:t>6 February 2014</w:t>
      </w:r>
      <w:bookmarkStart w:id="1" w:name="_GoBack"/>
    </w:p>
    <w:p w:rsidR="00D32F09" w:rsidRPr="00E93C0C" w:rsidRDefault="00D32F09" w:rsidP="00D32F09">
      <w:pPr>
        <w:rPr>
          <w:rFonts w:cs="Arial"/>
          <w:sz w:val="18"/>
          <w:szCs w:val="18"/>
          <w:lang w:val="en-ZA"/>
        </w:rPr>
      </w:pPr>
    </w:p>
    <w:bookmarkEnd w:id="1"/>
    <w:p w:rsidR="00D32F09" w:rsidRPr="00E93C0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mallCaps/>
          <w:sz w:val="18"/>
          <w:szCs w:val="18"/>
          <w:lang w:val="en-ZA"/>
        </w:rPr>
        <w:t>Subject:</w:t>
      </w:r>
      <w:r w:rsidRPr="00E93C0C">
        <w:rPr>
          <w:rFonts w:cs="Arial"/>
          <w:b/>
          <w:sz w:val="18"/>
          <w:szCs w:val="18"/>
          <w:lang w:val="en-ZA"/>
        </w:rPr>
        <w:t xml:space="preserve">   </w:t>
      </w:r>
      <w:r w:rsidRPr="00E93C0C">
        <w:rPr>
          <w:rFonts w:cs="Arial"/>
          <w:sz w:val="18"/>
          <w:szCs w:val="18"/>
          <w:lang w:val="en-ZA"/>
        </w:rPr>
        <w:t>Tap Issue</w:t>
      </w:r>
    </w:p>
    <w:p w:rsidR="00D32F09" w:rsidRPr="00E93C0C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93C0C">
        <w:rPr>
          <w:rFonts w:cs="Arial"/>
          <w:b/>
          <w:i/>
          <w:sz w:val="18"/>
          <w:szCs w:val="18"/>
          <w:lang w:val="en-ZA"/>
        </w:rPr>
        <w:t>(FIRSTRAND BANK LIMITED –“FRX31”)</w:t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  <w:r w:rsidRPr="00E93C0C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93C0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93C0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93C0C">
        <w:rPr>
          <w:rFonts w:cs="Arial"/>
          <w:b/>
          <w:sz w:val="18"/>
          <w:szCs w:val="18"/>
          <w:lang w:val="en-ZA"/>
        </w:rPr>
        <w:t>FIRSTRAND BANK LIMITED</w:t>
      </w:r>
      <w:r w:rsidRPr="00E93C0C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93C0C">
        <w:rPr>
          <w:rFonts w:cs="Arial"/>
          <w:color w:val="333333"/>
          <w:sz w:val="18"/>
          <w:szCs w:val="18"/>
          <w:lang w:val="en-ZA"/>
        </w:rPr>
        <w:t>with effect from 7 February 2014</w:t>
      </w:r>
      <w:r w:rsidRPr="00E93C0C">
        <w:rPr>
          <w:rFonts w:cs="Arial"/>
          <w:sz w:val="18"/>
          <w:szCs w:val="18"/>
          <w:lang w:val="en-ZA"/>
        </w:rPr>
        <w:t xml:space="preserve"> under a Domestic Medium Term Note Programme </w:t>
      </w:r>
      <w:r w:rsidRPr="00E93C0C">
        <w:rPr>
          <w:rFonts w:cs="Arial"/>
          <w:bCs/>
          <w:sz w:val="18"/>
          <w:szCs w:val="18"/>
          <w:lang w:val="en-ZA"/>
        </w:rPr>
        <w:t xml:space="preserve">dated </w:t>
      </w:r>
      <w:r w:rsidR="00E93C0C" w:rsidRPr="00E93C0C">
        <w:rPr>
          <w:rFonts w:cs="Arial"/>
          <w:bCs/>
          <w:sz w:val="18"/>
          <w:szCs w:val="18"/>
          <w:lang w:val="en-ZA"/>
        </w:rPr>
        <w:t>22 April 2008</w:t>
      </w:r>
      <w:r w:rsidRPr="00E93C0C">
        <w:rPr>
          <w:rFonts w:cs="Arial"/>
          <w:sz w:val="18"/>
          <w:szCs w:val="18"/>
          <w:lang w:val="en-ZA"/>
        </w:rPr>
        <w:t xml:space="preserve">. </w:t>
      </w:r>
    </w:p>
    <w:p w:rsidR="00D32F09" w:rsidRPr="00E93C0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 xml:space="preserve">INSTRUMENT TYPE: </w:t>
      </w:r>
      <w:r w:rsidR="00E93C0C" w:rsidRPr="00E93C0C">
        <w:rPr>
          <w:rFonts w:cs="Arial"/>
          <w:b/>
          <w:sz w:val="18"/>
          <w:szCs w:val="18"/>
          <w:lang w:val="en-ZA"/>
        </w:rPr>
        <w:tab/>
      </w:r>
      <w:r w:rsidR="00E93C0C" w:rsidRPr="00E93C0C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E93C0C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E93C0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Authorised Programme size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R 50,000,000,000.00</w:t>
      </w:r>
    </w:p>
    <w:p w:rsidR="00D32F09" w:rsidRPr="00E93C0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Total Notes Outstanding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="00E93C0C" w:rsidRPr="00E93C0C">
        <w:rPr>
          <w:rFonts w:cs="Arial"/>
          <w:sz w:val="18"/>
          <w:szCs w:val="18"/>
          <w:lang w:val="en-ZA"/>
        </w:rPr>
        <w:t>R 39,016,421,803.27</w:t>
      </w:r>
    </w:p>
    <w:p w:rsidR="00D32F09" w:rsidRPr="00E93C0C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93C0C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93C0C">
        <w:rPr>
          <w:b/>
          <w:sz w:val="18"/>
          <w:szCs w:val="18"/>
          <w:lang w:val="en-ZA"/>
        </w:rPr>
        <w:t>Tap Amount</w:t>
      </w:r>
      <w:r w:rsidRPr="00E93C0C">
        <w:rPr>
          <w:b/>
          <w:sz w:val="18"/>
          <w:szCs w:val="18"/>
          <w:lang w:val="en-ZA"/>
        </w:rPr>
        <w:tab/>
      </w:r>
      <w:r w:rsidRPr="00E93C0C">
        <w:rPr>
          <w:sz w:val="18"/>
          <w:szCs w:val="18"/>
          <w:lang w:val="en-ZA"/>
        </w:rPr>
        <w:t xml:space="preserve">R </w:t>
      </w:r>
      <w:r w:rsidR="00E93C0C" w:rsidRPr="00E93C0C">
        <w:rPr>
          <w:sz w:val="18"/>
          <w:szCs w:val="18"/>
          <w:lang w:val="en-ZA"/>
        </w:rPr>
        <w:t xml:space="preserve">   </w:t>
      </w:r>
      <w:r w:rsidRPr="00E93C0C">
        <w:rPr>
          <w:rFonts w:cs="Arial"/>
          <w:sz w:val="18"/>
          <w:szCs w:val="18"/>
          <w:lang w:val="en-ZA"/>
        </w:rPr>
        <w:t>788,000,000.00</w:t>
      </w:r>
    </w:p>
    <w:p w:rsidR="00D32F09" w:rsidRPr="00E93C0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93C0C">
        <w:rPr>
          <w:b/>
          <w:sz w:val="18"/>
          <w:szCs w:val="18"/>
          <w:lang w:val="en-ZA"/>
        </w:rPr>
        <w:t>Total Amount Following Tap Issue</w:t>
      </w:r>
      <w:r w:rsidRPr="00E93C0C">
        <w:rPr>
          <w:b/>
          <w:sz w:val="18"/>
          <w:szCs w:val="18"/>
          <w:lang w:val="en-ZA"/>
        </w:rPr>
        <w:tab/>
      </w:r>
      <w:r w:rsidRPr="00E93C0C">
        <w:rPr>
          <w:sz w:val="18"/>
          <w:szCs w:val="18"/>
          <w:lang w:val="en-ZA"/>
        </w:rPr>
        <w:t xml:space="preserve">R </w:t>
      </w:r>
      <w:r w:rsidRPr="00E93C0C">
        <w:rPr>
          <w:rFonts w:cs="Arial"/>
          <w:sz w:val="18"/>
          <w:szCs w:val="18"/>
          <w:lang w:val="en-ZA"/>
        </w:rPr>
        <w:t>4,368,500,000.00</w:t>
      </w:r>
    </w:p>
    <w:p w:rsidR="00D32F09" w:rsidRPr="00E93C0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Bond Code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FRX31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bCs/>
          <w:sz w:val="18"/>
          <w:szCs w:val="18"/>
          <w:lang w:val="en-ZA"/>
        </w:rPr>
        <w:t>Nominal Issued</w:t>
      </w:r>
      <w:r w:rsidRPr="00E93C0C">
        <w:rPr>
          <w:rFonts w:cs="Arial"/>
          <w:sz w:val="18"/>
          <w:szCs w:val="18"/>
          <w:lang w:val="en-ZA"/>
        </w:rPr>
        <w:tab/>
        <w:t>R 788,000,000.00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bCs/>
          <w:sz w:val="18"/>
          <w:szCs w:val="18"/>
          <w:lang w:val="en-ZA"/>
        </w:rPr>
        <w:t>Issue Price</w:t>
      </w:r>
      <w:r w:rsidRPr="00E93C0C">
        <w:rPr>
          <w:rFonts w:cs="Arial"/>
          <w:sz w:val="18"/>
          <w:szCs w:val="18"/>
          <w:lang w:val="en-ZA"/>
        </w:rPr>
        <w:tab/>
      </w:r>
      <w:r w:rsidR="00E93C0C" w:rsidRPr="00E93C0C">
        <w:rPr>
          <w:rFonts w:cs="Arial"/>
          <w:sz w:val="18"/>
          <w:szCs w:val="18"/>
          <w:lang w:val="en-ZA"/>
        </w:rPr>
        <w:t>92.94283%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Coupon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9.50%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 xml:space="preserve">Coupon </w:t>
      </w:r>
      <w:r w:rsidR="00E93C0C" w:rsidRPr="00E93C0C">
        <w:rPr>
          <w:rFonts w:cs="Arial"/>
          <w:b/>
          <w:sz w:val="18"/>
          <w:szCs w:val="18"/>
          <w:lang w:val="en-ZA"/>
        </w:rPr>
        <w:t>Indicator</w:t>
      </w:r>
      <w:r w:rsidRPr="00E93C0C">
        <w:rPr>
          <w:rFonts w:cs="Arial"/>
          <w:sz w:val="18"/>
          <w:szCs w:val="18"/>
          <w:lang w:val="en-ZA"/>
        </w:rPr>
        <w:tab/>
      </w:r>
      <w:r w:rsidR="00E93C0C" w:rsidRPr="00E93C0C">
        <w:rPr>
          <w:rFonts w:cs="Arial"/>
          <w:sz w:val="18"/>
          <w:szCs w:val="18"/>
          <w:lang w:val="en-ZA"/>
        </w:rPr>
        <w:t>Fixed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Trade Type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Yield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Maturity Date</w:t>
      </w:r>
      <w:r w:rsidRPr="00E93C0C"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Books Close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16 February, 16 August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 xml:space="preserve">Interest </w:t>
      </w:r>
      <w:r w:rsidR="00E93C0C" w:rsidRPr="00E93C0C">
        <w:rPr>
          <w:rFonts w:cs="Arial"/>
          <w:b/>
          <w:sz w:val="18"/>
          <w:szCs w:val="18"/>
          <w:lang w:val="en-ZA"/>
        </w:rPr>
        <w:t xml:space="preserve">Payment </w:t>
      </w:r>
      <w:r w:rsidRPr="00E93C0C">
        <w:rPr>
          <w:rFonts w:cs="Arial"/>
          <w:b/>
          <w:sz w:val="18"/>
          <w:szCs w:val="18"/>
          <w:lang w:val="en-ZA"/>
        </w:rPr>
        <w:t>Date(s)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21 February, 21 August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Last Day to Register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="00E93C0C" w:rsidRPr="00E93C0C">
        <w:rPr>
          <w:rFonts w:cs="Arial"/>
          <w:sz w:val="18"/>
          <w:szCs w:val="18"/>
          <w:lang w:val="en-ZA"/>
        </w:rPr>
        <w:t xml:space="preserve">By 17:00 on </w:t>
      </w:r>
      <w:r w:rsidRPr="00E93C0C">
        <w:rPr>
          <w:rFonts w:cs="Arial"/>
          <w:sz w:val="18"/>
          <w:szCs w:val="18"/>
          <w:lang w:val="en-ZA"/>
        </w:rPr>
        <w:t>15 February, 15 August</w:t>
      </w:r>
    </w:p>
    <w:p w:rsidR="00D32F09" w:rsidRPr="00E93C0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Issue Date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7 February 2014</w:t>
      </w:r>
    </w:p>
    <w:p w:rsidR="00D32F09" w:rsidRPr="00E93C0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93C0C">
        <w:rPr>
          <w:b/>
          <w:sz w:val="18"/>
          <w:szCs w:val="18"/>
          <w:lang w:val="en-ZA"/>
        </w:rPr>
        <w:t>Date Convention</w:t>
      </w:r>
      <w:r w:rsidRPr="00E93C0C">
        <w:rPr>
          <w:b/>
          <w:sz w:val="18"/>
          <w:szCs w:val="18"/>
          <w:lang w:val="en-ZA"/>
        </w:rPr>
        <w:tab/>
      </w:r>
      <w:r w:rsidRPr="00E93C0C">
        <w:rPr>
          <w:sz w:val="18"/>
          <w:szCs w:val="18"/>
          <w:lang w:val="en-ZA"/>
        </w:rPr>
        <w:t>Following</w:t>
      </w:r>
    </w:p>
    <w:p w:rsidR="00D32F09" w:rsidRPr="00E93C0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93C0C">
        <w:rPr>
          <w:b/>
          <w:sz w:val="18"/>
          <w:szCs w:val="18"/>
          <w:lang w:val="en-ZA"/>
        </w:rPr>
        <w:t>Interest Commencement Date</w:t>
      </w:r>
      <w:r w:rsidRPr="00E93C0C">
        <w:rPr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21 February 2011</w:t>
      </w:r>
    </w:p>
    <w:p w:rsidR="00D32F09" w:rsidRPr="00E93C0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93C0C">
        <w:rPr>
          <w:b/>
          <w:sz w:val="18"/>
          <w:szCs w:val="18"/>
          <w:lang w:val="en-ZA"/>
        </w:rPr>
        <w:t xml:space="preserve">First Interest </w:t>
      </w:r>
      <w:r w:rsidR="00E93C0C" w:rsidRPr="00E93C0C">
        <w:rPr>
          <w:b/>
          <w:sz w:val="18"/>
          <w:szCs w:val="18"/>
          <w:lang w:val="en-ZA"/>
        </w:rPr>
        <w:t xml:space="preserve">Payment </w:t>
      </w:r>
      <w:r w:rsidRPr="00E93C0C">
        <w:rPr>
          <w:b/>
          <w:sz w:val="18"/>
          <w:szCs w:val="18"/>
          <w:lang w:val="en-ZA"/>
        </w:rPr>
        <w:t>Date</w:t>
      </w:r>
      <w:r w:rsidRPr="00E93C0C">
        <w:rPr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21 August 2011</w:t>
      </w:r>
    </w:p>
    <w:p w:rsidR="00D32F09" w:rsidRPr="00E93C0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E93C0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sz w:val="18"/>
          <w:szCs w:val="18"/>
          <w:lang w:val="en-ZA"/>
        </w:rPr>
        <w:t>ZAG000084195</w:t>
      </w:r>
    </w:p>
    <w:p w:rsidR="00E93C0C" w:rsidRPr="00E93C0C" w:rsidRDefault="00E93C0C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E93C0C">
        <w:rPr>
          <w:rFonts w:cs="Arial"/>
          <w:b/>
          <w:sz w:val="18"/>
          <w:szCs w:val="18"/>
          <w:lang w:val="en-ZA"/>
        </w:rPr>
        <w:t>Additional Information</w:t>
      </w:r>
      <w:r w:rsidRPr="00E93C0C">
        <w:rPr>
          <w:rFonts w:cs="Arial"/>
          <w:b/>
          <w:sz w:val="18"/>
          <w:szCs w:val="18"/>
          <w:lang w:val="en-ZA"/>
        </w:rPr>
        <w:tab/>
      </w:r>
      <w:r w:rsidRPr="00E93C0C"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93C0C" w:rsidRPr="000A2F38" w:rsidRDefault="00E93C0C" w:rsidP="00E93C0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Daws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93C0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93C0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3C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3C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3C0C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9DEEFB-F4D5-44A2-AEFF-3A0F7CD2D7C9}"/>
</file>

<file path=customXml/itemProps2.xml><?xml version="1.0" encoding="utf-8"?>
<ds:datastoreItem xmlns:ds="http://schemas.openxmlformats.org/officeDocument/2006/customXml" ds:itemID="{A15C9A37-6178-41FA-A9A7-D81ADB2D39CA}"/>
</file>

<file path=customXml/itemProps3.xml><?xml version="1.0" encoding="utf-8"?>
<ds:datastoreItem xmlns:ds="http://schemas.openxmlformats.org/officeDocument/2006/customXml" ds:itemID="{9C5AEE6B-FEEF-460F-AF29-58E8E57F93D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FRX31 - 07 February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2014-02-06T09:41:00Z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